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AF7" w:rsidRDefault="00FB4AF7" w:rsidP="00FB4AF7">
      <w:pPr>
        <w:jc w:val="center"/>
        <w:rPr>
          <w:rFonts w:eastAsia="Calibri"/>
          <w:b/>
          <w:lang w:val="kk-KZ"/>
        </w:rPr>
      </w:pPr>
      <w:r w:rsidRPr="00C53457">
        <w:rPr>
          <w:rFonts w:eastAsia="Calibri"/>
          <w:b/>
          <w:lang w:val="kk-KZ"/>
        </w:rPr>
        <w:t>«</w:t>
      </w:r>
      <w:r w:rsidR="00821B06" w:rsidRPr="00821B06">
        <w:rPr>
          <w:rFonts w:eastAsia="Calibri"/>
          <w:b/>
          <w:lang w:val="kk-KZ"/>
        </w:rPr>
        <w:t>Қазақстан Республикасы Ұлттық экономика министрінің кейбір бұйрықтарына өзгерістер мен толықтырулар енгізу туралы</w:t>
      </w:r>
      <w:r>
        <w:rPr>
          <w:rFonts w:eastAsia="Calibri"/>
          <w:b/>
          <w:lang w:val="kk-KZ"/>
        </w:rPr>
        <w:t xml:space="preserve">» </w:t>
      </w:r>
    </w:p>
    <w:p w:rsidR="00FB4AF7" w:rsidRDefault="00FB4AF7" w:rsidP="00FB4AF7">
      <w:pPr>
        <w:jc w:val="center"/>
        <w:rPr>
          <w:b/>
          <w:lang w:val="kk-KZ"/>
        </w:rPr>
      </w:pPr>
      <w:r w:rsidRPr="00C53457">
        <w:rPr>
          <w:b/>
          <w:lang w:val="kk-KZ"/>
        </w:rPr>
        <w:t>Қазақстан Республикасы Премьер-Министрінің орынбасар</w:t>
      </w:r>
      <w:r>
        <w:rPr>
          <w:b/>
          <w:lang w:val="kk-KZ"/>
        </w:rPr>
        <w:t>ы – Ұлттық экономика министрі</w:t>
      </w:r>
      <w:r w:rsidRPr="00C53457">
        <w:rPr>
          <w:b/>
          <w:lang w:val="kk-KZ"/>
        </w:rPr>
        <w:t xml:space="preserve"> </w:t>
      </w:r>
      <w:r>
        <w:rPr>
          <w:rStyle w:val="ezkurwreuab5ozgtqnkl"/>
          <w:b/>
          <w:lang w:val="kk-KZ"/>
        </w:rPr>
        <w:t>бұйрығының</w:t>
      </w:r>
      <w:r w:rsidRPr="00C53457">
        <w:rPr>
          <w:rStyle w:val="ezkurwreuab5ozgtqnkl"/>
          <w:b/>
          <w:lang w:val="kk-KZ"/>
        </w:rPr>
        <w:t xml:space="preserve"> жобасына</w:t>
      </w:r>
      <w:r w:rsidRPr="00771EB8">
        <w:rPr>
          <w:b/>
          <w:lang w:val="kk-KZ"/>
        </w:rPr>
        <w:t xml:space="preserve"> </w:t>
      </w:r>
    </w:p>
    <w:p w:rsidR="005633D6" w:rsidRPr="00771EB8" w:rsidRDefault="00002500" w:rsidP="00FB4AF7">
      <w:pPr>
        <w:jc w:val="center"/>
        <w:rPr>
          <w:b/>
          <w:lang w:val="kk-KZ"/>
        </w:rPr>
      </w:pPr>
      <w:r w:rsidRPr="00771EB8">
        <w:rPr>
          <w:b/>
          <w:lang w:val="kk-KZ"/>
        </w:rPr>
        <w:t>түсіндірме жазба</w:t>
      </w:r>
    </w:p>
    <w:p w:rsidR="000467B6" w:rsidRPr="00771EB8" w:rsidRDefault="000467B6" w:rsidP="00DE0856">
      <w:pPr>
        <w:tabs>
          <w:tab w:val="left" w:pos="1134"/>
        </w:tabs>
        <w:jc w:val="center"/>
        <w:rPr>
          <w:b/>
          <w:lang w:val="kk-KZ"/>
        </w:rPr>
      </w:pPr>
    </w:p>
    <w:p w:rsidR="005633D6" w:rsidRPr="00177A8C" w:rsidRDefault="00177A8C" w:rsidP="00DE0856">
      <w:pPr>
        <w:pStyle w:val="a3"/>
        <w:numPr>
          <w:ilvl w:val="0"/>
          <w:numId w:val="1"/>
        </w:numPr>
        <w:tabs>
          <w:tab w:val="left" w:pos="993"/>
        </w:tabs>
        <w:ind w:left="0" w:firstLine="709"/>
        <w:jc w:val="both"/>
        <w:rPr>
          <w:b/>
          <w:lang w:val="kk-KZ"/>
        </w:rPr>
      </w:pPr>
      <w:r w:rsidRPr="00177A8C">
        <w:rPr>
          <w:b/>
          <w:spacing w:val="2"/>
          <w:shd w:val="clear" w:color="auto" w:fill="FFFFFF"/>
        </w:rPr>
        <w:t>Әзірл</w:t>
      </w:r>
      <w:r w:rsidR="00002500">
        <w:rPr>
          <w:b/>
          <w:spacing w:val="2"/>
          <w:shd w:val="clear" w:color="auto" w:fill="FFFFFF"/>
        </w:rPr>
        <w:t>еуші мемлекеттік органның атауы.</w:t>
      </w:r>
    </w:p>
    <w:p w:rsidR="00464CD6" w:rsidRDefault="005633D6" w:rsidP="00464CD6">
      <w:pPr>
        <w:pStyle w:val="a3"/>
        <w:tabs>
          <w:tab w:val="left" w:pos="720"/>
          <w:tab w:val="left" w:pos="993"/>
        </w:tabs>
        <w:ind w:left="0" w:firstLine="709"/>
        <w:jc w:val="both"/>
        <w:rPr>
          <w:lang w:val="kk-KZ"/>
        </w:rPr>
      </w:pPr>
      <w:r w:rsidRPr="00CB414E">
        <w:rPr>
          <w:lang w:val="kk-KZ"/>
        </w:rPr>
        <w:t>Қазақстан</w:t>
      </w:r>
      <w:r w:rsidR="00DE0856" w:rsidRPr="00CB414E">
        <w:rPr>
          <w:lang w:val="kk-KZ"/>
        </w:rPr>
        <w:t xml:space="preserve"> </w:t>
      </w:r>
      <w:r w:rsidRPr="00CB414E">
        <w:rPr>
          <w:lang w:val="kk-KZ"/>
        </w:rPr>
        <w:t>Республикасы</w:t>
      </w:r>
      <w:r w:rsidR="00F77781">
        <w:rPr>
          <w:lang w:val="kk-KZ"/>
        </w:rPr>
        <w:t>ның</w:t>
      </w:r>
      <w:r w:rsidR="00DE0856" w:rsidRPr="00CB414E">
        <w:rPr>
          <w:lang w:val="kk-KZ"/>
        </w:rPr>
        <w:t xml:space="preserve"> </w:t>
      </w:r>
      <w:r w:rsidR="000467B6">
        <w:rPr>
          <w:lang w:val="kk-KZ"/>
        </w:rPr>
        <w:t>Ұлттық экономика</w:t>
      </w:r>
      <w:r w:rsidR="00DE0856" w:rsidRPr="00CB414E">
        <w:rPr>
          <w:lang w:val="kk-KZ"/>
        </w:rPr>
        <w:t xml:space="preserve"> </w:t>
      </w:r>
      <w:r w:rsidRPr="00CB414E">
        <w:rPr>
          <w:lang w:val="kk-KZ"/>
        </w:rPr>
        <w:t>министрлігі</w:t>
      </w:r>
      <w:r w:rsidR="00464CD6">
        <w:rPr>
          <w:lang w:val="kk-KZ"/>
        </w:rPr>
        <w:t>.</w:t>
      </w:r>
    </w:p>
    <w:p w:rsidR="005633D6" w:rsidRDefault="00E205B3" w:rsidP="00464CD6">
      <w:pPr>
        <w:pStyle w:val="a3"/>
        <w:tabs>
          <w:tab w:val="left" w:pos="720"/>
          <w:tab w:val="left" w:pos="993"/>
        </w:tabs>
        <w:ind w:left="0" w:firstLine="709"/>
        <w:jc w:val="both"/>
        <w:rPr>
          <w:b/>
          <w:lang w:val="kk-KZ"/>
        </w:rPr>
      </w:pPr>
      <w:r>
        <w:rPr>
          <w:b/>
          <w:color w:val="000000"/>
          <w:spacing w:val="2"/>
          <w:shd w:val="clear" w:color="auto" w:fill="FFFFFF"/>
          <w:lang w:val="kk-KZ"/>
        </w:rPr>
        <w:t xml:space="preserve">2. </w:t>
      </w:r>
      <w:r w:rsidR="00CB414E" w:rsidRPr="00CB414E">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Pr>
          <w:b/>
          <w:lang w:val="kk-KZ"/>
        </w:rPr>
        <w:t>.</w:t>
      </w:r>
    </w:p>
    <w:p w:rsidR="00017082" w:rsidRPr="00FB4AF7" w:rsidRDefault="00017082" w:rsidP="00821B06">
      <w:pPr>
        <w:pStyle w:val="1"/>
        <w:spacing w:before="0" w:beforeAutospacing="0" w:after="0" w:afterAutospacing="0"/>
        <w:ind w:firstLine="851"/>
        <w:jc w:val="both"/>
        <w:rPr>
          <w:rStyle w:val="ezkurwreuab5ozgtqnkl"/>
          <w:b w:val="0"/>
          <w:sz w:val="28"/>
          <w:szCs w:val="28"/>
          <w:lang w:val="kk-KZ"/>
        </w:rPr>
      </w:pPr>
      <w:r w:rsidRPr="00FB4AF7">
        <w:rPr>
          <w:rStyle w:val="ezkurwreuab5ozgtqnkl"/>
          <w:b w:val="0"/>
          <w:sz w:val="28"/>
          <w:szCs w:val="28"/>
          <w:lang w:val="kk-KZ"/>
        </w:rPr>
        <w:t>Жоба</w:t>
      </w:r>
      <w:r w:rsidRPr="00FB4AF7">
        <w:rPr>
          <w:b w:val="0"/>
          <w:sz w:val="28"/>
          <w:szCs w:val="28"/>
          <w:lang w:val="kk-KZ"/>
        </w:rPr>
        <w:t xml:space="preserve"> </w:t>
      </w:r>
      <w:r w:rsidR="00FB4AF7" w:rsidRPr="00FB4AF7">
        <w:rPr>
          <w:b w:val="0"/>
          <w:sz w:val="28"/>
          <w:szCs w:val="28"/>
          <w:lang w:val="kk-KZ"/>
        </w:rPr>
        <w:t>«</w:t>
      </w:r>
      <w:r w:rsidR="00821B06">
        <w:rPr>
          <w:b w:val="0"/>
          <w:sz w:val="28"/>
          <w:szCs w:val="28"/>
          <w:lang w:val="kk-KZ"/>
        </w:rPr>
        <w:t>Табиғи монополиялар туралы» Қазақстан Республикасы Заңына</w:t>
      </w:r>
      <w:r w:rsidR="00FB4AF7" w:rsidRPr="00FB4AF7">
        <w:rPr>
          <w:b w:val="0"/>
          <w:i/>
          <w:sz w:val="28"/>
          <w:szCs w:val="28"/>
          <w:lang w:val="kk-KZ"/>
        </w:rPr>
        <w:t xml:space="preserve"> </w:t>
      </w:r>
      <w:r w:rsidR="00821B06">
        <w:rPr>
          <w:b w:val="0"/>
          <w:sz w:val="28"/>
          <w:szCs w:val="28"/>
          <w:lang w:val="kk-KZ"/>
        </w:rPr>
        <w:t xml:space="preserve"> және </w:t>
      </w:r>
      <w:r w:rsidR="00695928">
        <w:rPr>
          <w:b w:val="0"/>
          <w:sz w:val="28"/>
          <w:szCs w:val="28"/>
          <w:lang w:val="kk-KZ"/>
        </w:rPr>
        <w:t xml:space="preserve">  </w:t>
      </w:r>
      <w:r w:rsidR="00925BCC">
        <w:rPr>
          <w:b w:val="0"/>
          <w:sz w:val="28"/>
          <w:szCs w:val="28"/>
          <w:lang w:val="kk-KZ"/>
        </w:rPr>
        <w:t xml:space="preserve">Қазақстан Республикасының Су кодексінің  23- бабының 1- тармағының  19) тармақшасына сәйкес келтіру мақсатында  </w:t>
      </w:r>
      <w:r w:rsidRPr="00FB4AF7">
        <w:rPr>
          <w:rStyle w:val="ezkurwreuab5ozgtqnkl"/>
          <w:b w:val="0"/>
          <w:sz w:val="28"/>
          <w:szCs w:val="28"/>
          <w:lang w:val="kk-KZ"/>
        </w:rPr>
        <w:t>әзірленді.</w:t>
      </w:r>
    </w:p>
    <w:p w:rsidR="00FA0559" w:rsidRPr="00CB414E" w:rsidRDefault="00E205B3" w:rsidP="00B31323">
      <w:pPr>
        <w:ind w:firstLine="709"/>
        <w:jc w:val="both"/>
        <w:rPr>
          <w:b/>
          <w:lang w:val="kk-KZ"/>
        </w:rPr>
      </w:pPr>
      <w:r>
        <w:rPr>
          <w:b/>
          <w:color w:val="000000"/>
          <w:spacing w:val="2"/>
          <w:shd w:val="clear" w:color="auto" w:fill="FFFFFF"/>
          <w:lang w:val="kk-KZ"/>
        </w:rPr>
        <w:t xml:space="preserve">3. </w:t>
      </w:r>
      <w:r w:rsidR="00CB414E" w:rsidRPr="00CB414E">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Pr>
          <w:b/>
          <w:lang w:val="kk-KZ"/>
        </w:rPr>
        <w:t>.</w:t>
      </w:r>
    </w:p>
    <w:p w:rsidR="00FA0559" w:rsidRPr="00CB414E" w:rsidRDefault="00FA0559" w:rsidP="00FA0559">
      <w:pPr>
        <w:pStyle w:val="a3"/>
        <w:widowControl w:val="0"/>
        <w:tabs>
          <w:tab w:val="left" w:pos="851"/>
          <w:tab w:val="left" w:pos="993"/>
        </w:tabs>
        <w:ind w:left="0" w:firstLine="709"/>
        <w:jc w:val="both"/>
        <w:rPr>
          <w:rFonts w:eastAsia="Calibri"/>
          <w:lang w:val="kk-KZ"/>
        </w:rPr>
      </w:pPr>
      <w:r w:rsidRPr="00CB414E">
        <w:rPr>
          <w:rFonts w:eastAsia="Calibri"/>
          <w:lang w:val="kk-KZ"/>
        </w:rPr>
        <w:t xml:space="preserve">Жобаны </w:t>
      </w:r>
      <w:r w:rsidR="00766176" w:rsidRPr="00CB414E">
        <w:rPr>
          <w:rFonts w:eastAsia="Calibri"/>
          <w:lang w:val="kk-KZ"/>
        </w:rPr>
        <w:t xml:space="preserve">қабылдау </w:t>
      </w:r>
      <w:r w:rsidRPr="00CB414E">
        <w:rPr>
          <w:rFonts w:eastAsia="Calibri"/>
          <w:lang w:val="kk-KZ"/>
        </w:rPr>
        <w:t xml:space="preserve">мемлекеттік бюджеттен қаржылық шығындарды </w:t>
      </w:r>
      <w:r w:rsidR="00543EF9">
        <w:rPr>
          <w:rFonts w:eastAsia="Calibri"/>
          <w:lang w:val="kk-KZ"/>
        </w:rPr>
        <w:t>талап</w:t>
      </w:r>
      <w:r w:rsidRPr="00CB414E">
        <w:rPr>
          <w:rFonts w:eastAsia="Calibri"/>
          <w:lang w:val="kk-KZ"/>
        </w:rPr>
        <w:t xml:space="preserve"> етпейді.</w:t>
      </w:r>
    </w:p>
    <w:p w:rsidR="00E205B3" w:rsidRDefault="00CB414E" w:rsidP="00E205B3">
      <w:pPr>
        <w:pStyle w:val="a3"/>
        <w:numPr>
          <w:ilvl w:val="0"/>
          <w:numId w:val="3"/>
        </w:numPr>
        <w:tabs>
          <w:tab w:val="left" w:pos="993"/>
        </w:tabs>
        <w:ind w:left="0" w:firstLine="709"/>
        <w:jc w:val="both"/>
        <w:rPr>
          <w:b/>
          <w:lang w:val="kk-KZ"/>
        </w:rPr>
      </w:pPr>
      <w:r w:rsidRPr="00CB414E">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Pr>
          <w:b/>
          <w:color w:val="000000"/>
          <w:spacing w:val="2"/>
          <w:shd w:val="clear" w:color="auto" w:fill="FFFFFF"/>
          <w:lang w:val="kk-KZ"/>
        </w:rPr>
        <w:t>іздікті қамтамасыз етуге ықпалы.</w:t>
      </w:r>
    </w:p>
    <w:p w:rsidR="00821B06" w:rsidRDefault="00E205B3" w:rsidP="00E205B3">
      <w:pPr>
        <w:pStyle w:val="a3"/>
        <w:tabs>
          <w:tab w:val="left" w:pos="993"/>
        </w:tabs>
        <w:ind w:left="0" w:firstLine="709"/>
        <w:jc w:val="both"/>
        <w:rPr>
          <w:rFonts w:eastAsia="Calibri"/>
          <w:lang w:val="kk-KZ"/>
        </w:rPr>
      </w:pPr>
      <w:r w:rsidRPr="00E205B3">
        <w:rPr>
          <w:rFonts w:eastAsia="Calibri"/>
          <w:lang w:val="kk-KZ"/>
        </w:rPr>
        <w:t>Жобаны қабылдау теріс әлеуметтік-экономикалық және/немесе құқықтық салдарға әкеп соқтырмайды</w:t>
      </w:r>
      <w:r w:rsidR="00821B06">
        <w:rPr>
          <w:rFonts w:eastAsia="Calibri"/>
          <w:lang w:val="kk-KZ"/>
        </w:rPr>
        <w:t>.</w:t>
      </w:r>
    </w:p>
    <w:p w:rsidR="00E205B3" w:rsidRDefault="00E205B3" w:rsidP="00E205B3">
      <w:pPr>
        <w:pStyle w:val="a3"/>
        <w:tabs>
          <w:tab w:val="left" w:pos="993"/>
        </w:tabs>
        <w:ind w:left="0" w:firstLine="709"/>
        <w:jc w:val="both"/>
        <w:rPr>
          <w:b/>
          <w:lang w:val="kk-KZ"/>
        </w:rPr>
      </w:pPr>
      <w:r w:rsidRPr="00E205B3">
        <w:rPr>
          <w:rFonts w:eastAsia="Calibri"/>
          <w:b/>
          <w:lang w:val="kk-KZ"/>
        </w:rPr>
        <w:t>5.</w:t>
      </w:r>
      <w:r>
        <w:rPr>
          <w:rFonts w:eastAsia="Calibri"/>
          <w:lang w:val="kk-KZ"/>
        </w:rPr>
        <w:t xml:space="preserve"> </w:t>
      </w:r>
      <w:r w:rsidR="00CB414E" w:rsidRPr="00E205B3">
        <w:rPr>
          <w:b/>
          <w:color w:val="000000"/>
          <w:spacing w:val="2"/>
          <w:shd w:val="clear" w:color="auto" w:fill="FFFFFF"/>
          <w:lang w:val="kk-KZ"/>
        </w:rPr>
        <w:t>Нақты мақсаттар мен күтілетін нәтижелердің мерзімдері</w:t>
      </w:r>
      <w:r w:rsidR="00002500" w:rsidRPr="00E205B3">
        <w:rPr>
          <w:b/>
          <w:lang w:val="kk-KZ"/>
        </w:rPr>
        <w:t>.</w:t>
      </w:r>
    </w:p>
    <w:p w:rsidR="00CC5AEC" w:rsidRPr="000E1753" w:rsidRDefault="00DB3734" w:rsidP="00CC5AEC">
      <w:pPr>
        <w:ind w:firstLine="709"/>
        <w:jc w:val="both"/>
        <w:rPr>
          <w:rStyle w:val="ezkurwreuab5ozgtqnkl"/>
          <w:lang w:val="kk-KZ"/>
        </w:rPr>
      </w:pPr>
      <w:r w:rsidRPr="00E205B3">
        <w:rPr>
          <w:rFonts w:eastAsia="Calibri"/>
          <w:lang w:val="kk-KZ"/>
        </w:rPr>
        <w:t>Жобаны қабылдау</w:t>
      </w:r>
      <w:r w:rsidR="00CC5AEC" w:rsidRPr="000E1753">
        <w:rPr>
          <w:lang w:val="kk-KZ"/>
        </w:rPr>
        <w:t xml:space="preserve"> </w:t>
      </w:r>
      <w:r w:rsidR="00821B06" w:rsidRPr="00821B06">
        <w:rPr>
          <w:lang w:val="kk-KZ"/>
        </w:rPr>
        <w:t>Қоғамдық маңызы бар нарықтарда баға бе</w:t>
      </w:r>
      <w:r w:rsidR="00821B06">
        <w:rPr>
          <w:lang w:val="kk-KZ"/>
        </w:rPr>
        <w:t xml:space="preserve">лгілеу қағидаларын, </w:t>
      </w:r>
      <w:r w:rsidR="00821B06" w:rsidRPr="00821B06">
        <w:rPr>
          <w:lang w:val="kk-KZ"/>
        </w:rPr>
        <w:t>Табиғи монополиялар субъектілерінің қызметін жүзеге асыру қағидаларын</w:t>
      </w:r>
      <w:r w:rsidR="00821B06">
        <w:rPr>
          <w:lang w:val="kk-KZ"/>
        </w:rPr>
        <w:t xml:space="preserve">, Тарифтерді қалыптастыру қағидаларын, </w:t>
      </w:r>
      <w:r w:rsidR="00821B06" w:rsidRPr="00821B06">
        <w:rPr>
          <w:lang w:val="kk-KZ"/>
        </w:rPr>
        <w:t>Реттеліп көрсетілетін қызметтерді ұсынудың үлгілік шарттарын</w:t>
      </w:r>
      <w:r w:rsidR="00821B06">
        <w:rPr>
          <w:lang w:val="kk-KZ"/>
        </w:rPr>
        <w:t>,</w:t>
      </w:r>
      <w:r w:rsidR="00821B06" w:rsidRPr="00821B06">
        <w:rPr>
          <w:lang w:val="kk-KZ"/>
        </w:rPr>
        <w:t xml:space="preserve"> Реттеліп көрсетілетін қызметтердің тізбесін</w:t>
      </w:r>
      <w:r w:rsidR="00821B06">
        <w:rPr>
          <w:lang w:val="kk-KZ"/>
        </w:rPr>
        <w:t xml:space="preserve"> «Табиғи монополияларды туралы» </w:t>
      </w:r>
      <w:r w:rsidR="00CC5AEC" w:rsidRPr="000E1753">
        <w:rPr>
          <w:rStyle w:val="ezkurwreuab5ozgtqnkl"/>
          <w:lang w:val="kk-KZ"/>
        </w:rPr>
        <w:t>Қазақстан</w:t>
      </w:r>
      <w:r w:rsidR="00CC5AEC" w:rsidRPr="000E1753">
        <w:rPr>
          <w:lang w:val="kk-KZ"/>
        </w:rPr>
        <w:t xml:space="preserve"> </w:t>
      </w:r>
      <w:r w:rsidR="00CC5AEC" w:rsidRPr="000E1753">
        <w:rPr>
          <w:rStyle w:val="ezkurwreuab5ozgtqnkl"/>
          <w:lang w:val="kk-KZ"/>
        </w:rPr>
        <w:t>Республикасының</w:t>
      </w:r>
      <w:r w:rsidR="00CC5AEC" w:rsidRPr="000E1753">
        <w:rPr>
          <w:lang w:val="kk-KZ"/>
        </w:rPr>
        <w:t xml:space="preserve"> </w:t>
      </w:r>
      <w:r w:rsidR="00821B06">
        <w:rPr>
          <w:rStyle w:val="ezkurwreuab5ozgtqnkl"/>
          <w:lang w:val="kk-KZ"/>
        </w:rPr>
        <w:t xml:space="preserve">Заңына </w:t>
      </w:r>
      <w:r w:rsidR="00925BCC">
        <w:rPr>
          <w:rStyle w:val="ezkurwreuab5ozgtqnkl"/>
          <w:lang w:val="kk-KZ"/>
        </w:rPr>
        <w:t xml:space="preserve"> және </w:t>
      </w:r>
      <w:r w:rsidR="00925BCC" w:rsidRPr="00925BCC">
        <w:rPr>
          <w:rStyle w:val="ezkurwreuab5ozgtqnkl"/>
          <w:lang w:val="kk-KZ"/>
        </w:rPr>
        <w:t>Қазақст</w:t>
      </w:r>
      <w:r w:rsidR="00925BCC">
        <w:rPr>
          <w:rStyle w:val="ezkurwreuab5ozgtqnkl"/>
          <w:lang w:val="kk-KZ"/>
        </w:rPr>
        <w:t>ан Республикасының Су кодексіне</w:t>
      </w:r>
      <w:r w:rsidR="00925BCC" w:rsidRPr="00925BCC">
        <w:rPr>
          <w:rStyle w:val="ezkurwreuab5ozgtqnkl"/>
          <w:lang w:val="kk-KZ"/>
        </w:rPr>
        <w:t xml:space="preserve"> </w:t>
      </w:r>
      <w:r w:rsidR="00821B06">
        <w:rPr>
          <w:rStyle w:val="ezkurwreuab5ozgtqnkl"/>
          <w:lang w:val="kk-KZ"/>
        </w:rPr>
        <w:t>сәйкес келтіруге мүмкіндік береді</w:t>
      </w:r>
      <w:r w:rsidR="00CC5AEC" w:rsidRPr="000E1753">
        <w:rPr>
          <w:rStyle w:val="ezkurwreuab5ozgtqnkl"/>
          <w:lang w:val="kk-KZ"/>
        </w:rPr>
        <w:t>.</w:t>
      </w:r>
    </w:p>
    <w:p w:rsidR="005633D6" w:rsidRPr="00CB414E" w:rsidRDefault="00E205B3" w:rsidP="00E205B3">
      <w:pPr>
        <w:pStyle w:val="a3"/>
        <w:tabs>
          <w:tab w:val="left" w:pos="993"/>
        </w:tabs>
        <w:ind w:left="0" w:firstLine="709"/>
        <w:jc w:val="both"/>
        <w:rPr>
          <w:b/>
          <w:lang w:val="kk-KZ"/>
        </w:rPr>
      </w:pPr>
      <w:r w:rsidRPr="00E205B3">
        <w:rPr>
          <w:b/>
          <w:lang w:val="kk-KZ"/>
        </w:rPr>
        <w:t>6.</w:t>
      </w:r>
      <w:r>
        <w:rPr>
          <w:lang w:val="kk-KZ"/>
        </w:rPr>
        <w:t xml:space="preserve"> </w:t>
      </w:r>
      <w:r w:rsidR="00CB414E" w:rsidRPr="00CB414E">
        <w:rPr>
          <w:b/>
          <w:color w:val="000000"/>
          <w:spacing w:val="2"/>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002500">
        <w:rPr>
          <w:b/>
          <w:lang w:val="kk-KZ"/>
        </w:rPr>
        <w:t>.</w:t>
      </w:r>
    </w:p>
    <w:p w:rsidR="00E205B3" w:rsidRDefault="005633D6" w:rsidP="00E205B3">
      <w:pPr>
        <w:tabs>
          <w:tab w:val="left" w:pos="993"/>
        </w:tabs>
        <w:ind w:firstLine="709"/>
        <w:jc w:val="both"/>
        <w:rPr>
          <w:lang w:val="kk-KZ"/>
        </w:rPr>
      </w:pPr>
      <w:r w:rsidRPr="00CB414E">
        <w:rPr>
          <w:lang w:val="kk-KZ"/>
        </w:rPr>
        <w:t>Жоқ.</w:t>
      </w:r>
      <w:r w:rsidR="00DE0856" w:rsidRPr="00CB414E">
        <w:rPr>
          <w:lang w:val="kk-KZ"/>
        </w:rPr>
        <w:t xml:space="preserve"> </w:t>
      </w:r>
      <w:r w:rsidR="00914F02">
        <w:rPr>
          <w:lang w:val="kk-KZ"/>
        </w:rPr>
        <w:t xml:space="preserve"> </w:t>
      </w:r>
    </w:p>
    <w:p w:rsidR="008E111C" w:rsidRDefault="00E205B3" w:rsidP="00E205B3">
      <w:pPr>
        <w:tabs>
          <w:tab w:val="left" w:pos="993"/>
        </w:tabs>
        <w:ind w:firstLine="709"/>
        <w:jc w:val="both"/>
        <w:rPr>
          <w:b/>
          <w:lang w:val="kk-KZ"/>
        </w:rPr>
      </w:pPr>
      <w:r w:rsidRPr="00E205B3">
        <w:rPr>
          <w:b/>
          <w:lang w:val="kk-KZ"/>
        </w:rPr>
        <w:lastRenderedPageBreak/>
        <w:t xml:space="preserve">7. </w:t>
      </w:r>
      <w:r w:rsidR="00CB414E" w:rsidRPr="00E205B3">
        <w:rPr>
          <w:b/>
          <w:color w:val="000000"/>
          <w:spacing w:val="2"/>
          <w:shd w:val="clear" w:color="auto" w:fill="FFFFFF"/>
          <w:lang w:val="kk-KZ"/>
        </w:rPr>
        <w:t>Енгізілетін</w:t>
      </w:r>
      <w:r w:rsidR="00CB414E" w:rsidRPr="00CB414E">
        <w:rPr>
          <w:b/>
          <w:color w:val="000000"/>
          <w:spacing w:val="2"/>
          <w:shd w:val="clear" w:color="auto" w:fill="FFFFFF"/>
          <w:lang w:val="kk-KZ"/>
        </w:rPr>
        <w:t xml:space="preserve">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Pr>
          <w:b/>
          <w:lang w:val="kk-KZ"/>
        </w:rPr>
        <w:t>.</w:t>
      </w:r>
    </w:p>
    <w:p w:rsidR="00464CD6" w:rsidRDefault="00543EF9" w:rsidP="00464CD6">
      <w:pPr>
        <w:pStyle w:val="a3"/>
        <w:tabs>
          <w:tab w:val="left" w:pos="993"/>
        </w:tabs>
        <w:ind w:left="709"/>
        <w:jc w:val="both"/>
        <w:rPr>
          <w:lang w:val="kk-KZ"/>
        </w:rPr>
      </w:pPr>
      <w:r>
        <w:rPr>
          <w:lang w:val="kk-KZ"/>
        </w:rPr>
        <w:t>Талап етілмейді</w:t>
      </w:r>
      <w:r w:rsidR="00065E99" w:rsidRPr="008E111C">
        <w:rPr>
          <w:lang w:val="kk-KZ"/>
        </w:rPr>
        <w:t>.</w:t>
      </w:r>
    </w:p>
    <w:p w:rsidR="000A4DD6" w:rsidRDefault="00E205B3" w:rsidP="000A4DD6">
      <w:pPr>
        <w:pStyle w:val="a3"/>
        <w:tabs>
          <w:tab w:val="left" w:pos="993"/>
        </w:tabs>
        <w:ind w:left="0" w:firstLine="709"/>
        <w:jc w:val="both"/>
        <w:rPr>
          <w:b/>
          <w:color w:val="000000"/>
          <w:spacing w:val="2"/>
          <w:shd w:val="clear" w:color="auto" w:fill="FFFFFF"/>
          <w:lang w:val="kk-KZ"/>
        </w:rPr>
      </w:pPr>
      <w:r>
        <w:rPr>
          <w:b/>
          <w:color w:val="000000"/>
          <w:spacing w:val="2"/>
          <w:shd w:val="clear" w:color="auto" w:fill="FFFFFF"/>
          <w:lang w:val="kk-KZ"/>
        </w:rPr>
        <w:t xml:space="preserve">8. </w:t>
      </w:r>
      <w:r w:rsidR="0020252D" w:rsidRPr="00464CD6">
        <w:rPr>
          <w:b/>
          <w:color w:val="000000"/>
          <w:spacing w:val="2"/>
          <w:shd w:val="clear" w:color="auto" w:fill="FFFFFF"/>
          <w:lang w:val="kk-KZ"/>
        </w:rPr>
        <w:t>Нормативтік құқықтық актінің</w:t>
      </w:r>
      <w:r w:rsidR="00CB414E" w:rsidRPr="00464CD6">
        <w:rPr>
          <w:b/>
          <w:color w:val="000000"/>
          <w:spacing w:val="2"/>
          <w:shd w:val="clear" w:color="auto" w:fill="FFFFFF"/>
          <w:lang w:val="kk-KZ"/>
        </w:rPr>
        <w:t xml:space="preserve"> </w:t>
      </w:r>
      <w:r w:rsidR="0020252D" w:rsidRPr="00464CD6">
        <w:rPr>
          <w:b/>
          <w:color w:val="000000"/>
          <w:spacing w:val="2"/>
          <w:shd w:val="clear" w:color="auto" w:fill="FFFFFF"/>
          <w:lang w:val="kk-KZ"/>
        </w:rPr>
        <w:t xml:space="preserve">жобасын </w:t>
      </w:r>
      <w:r w:rsidR="00CB414E" w:rsidRPr="00464CD6">
        <w:rPr>
          <w:b/>
          <w:color w:val="000000"/>
          <w:spacing w:val="2"/>
          <w:shd w:val="clear" w:color="auto" w:fill="FFFFFF"/>
          <w:lang w:val="kk-KZ"/>
        </w:rPr>
        <w:t>мемлекеттік органның интернет-ресурсында, сондай-ақ ашық нормативтік құқықтық актілердің инте</w:t>
      </w:r>
      <w:r w:rsidR="0020252D" w:rsidRPr="00464CD6">
        <w:rPr>
          <w:b/>
          <w:color w:val="000000"/>
          <w:spacing w:val="2"/>
          <w:shd w:val="clear" w:color="auto" w:fill="FFFFFF"/>
          <w:lang w:val="kk-KZ"/>
        </w:rPr>
        <w:t>рнет-порталында орналастыру</w:t>
      </w:r>
      <w:r w:rsidR="00CB414E" w:rsidRPr="00464CD6">
        <w:rPr>
          <w:b/>
          <w:color w:val="000000"/>
          <w:spacing w:val="2"/>
          <w:shd w:val="clear" w:color="auto" w:fill="FFFFFF"/>
          <w:lang w:val="kk-KZ"/>
        </w:rPr>
        <w:t xml:space="preserve"> туралы ақпарат (күні, байт </w:t>
      </w:r>
      <w:r w:rsidR="0020252D" w:rsidRPr="00464CD6">
        <w:rPr>
          <w:b/>
          <w:color w:val="000000"/>
          <w:spacing w:val="2"/>
          <w:shd w:val="clear" w:color="auto" w:fill="FFFFFF"/>
          <w:lang w:val="kk-KZ"/>
        </w:rPr>
        <w:t>саны</w:t>
      </w:r>
      <w:r w:rsidR="00002500" w:rsidRPr="00464CD6">
        <w:rPr>
          <w:b/>
          <w:color w:val="000000"/>
          <w:spacing w:val="2"/>
          <w:shd w:val="clear" w:color="auto" w:fill="FFFFFF"/>
          <w:lang w:val="kk-KZ"/>
        </w:rPr>
        <w:t>).</w:t>
      </w:r>
    </w:p>
    <w:p w:rsidR="00464CD6" w:rsidRPr="00464CD6" w:rsidRDefault="00464CD6" w:rsidP="000A4DD6">
      <w:pPr>
        <w:pStyle w:val="a3"/>
        <w:tabs>
          <w:tab w:val="left" w:pos="993"/>
        </w:tabs>
        <w:ind w:left="0" w:firstLine="709"/>
        <w:jc w:val="both"/>
        <w:rPr>
          <w:b/>
          <w:lang w:val="kk-KZ"/>
        </w:rPr>
      </w:pPr>
      <w:r w:rsidRPr="006C1FA8">
        <w:rPr>
          <w:lang w:val="kk-KZ"/>
        </w:rPr>
        <w:t xml:space="preserve">Жоба </w:t>
      </w:r>
      <w:hyperlink r:id="rId7" w:history="1">
        <w:r w:rsidR="00160F7B" w:rsidRPr="00160F7B">
          <w:rPr>
            <w:rStyle w:val="a4"/>
            <w:color w:val="auto"/>
            <w:u w:val="none"/>
            <w:lang w:val="kk-KZ"/>
          </w:rPr>
          <w:t>https://legalacts.egov.kz/npa/view?id=</w:t>
        </w:r>
        <w:r w:rsidR="00160F7B" w:rsidRPr="00160F7B">
          <w:rPr>
            <w:rStyle w:val="a4"/>
            <w:bCs/>
            <w:color w:val="auto"/>
            <w:u w:val="none"/>
            <w:lang w:val="kk-KZ"/>
          </w:rPr>
          <w:t>15492084</w:t>
        </w:r>
      </w:hyperlink>
      <w:r w:rsidR="00160F7B" w:rsidRPr="00160F7B">
        <w:rPr>
          <w:bCs/>
          <w:lang w:val="kk-KZ"/>
        </w:rPr>
        <w:t xml:space="preserve"> </w:t>
      </w:r>
      <w:r w:rsidRPr="006C1FA8">
        <w:rPr>
          <w:lang w:val="kk-KZ"/>
        </w:rPr>
        <w:t>202</w:t>
      </w:r>
      <w:r w:rsidR="00FB4AF7">
        <w:rPr>
          <w:lang w:val="kk-KZ"/>
        </w:rPr>
        <w:t>5</w:t>
      </w:r>
      <w:r w:rsidRPr="006C1FA8">
        <w:rPr>
          <w:lang w:val="kk-KZ"/>
        </w:rPr>
        <w:t xml:space="preserve"> жылғы</w:t>
      </w:r>
      <w:r w:rsidR="006C1FA8" w:rsidRPr="006C1FA8">
        <w:rPr>
          <w:lang w:val="kk-KZ"/>
        </w:rPr>
        <w:t xml:space="preserve">                                </w:t>
      </w:r>
      <w:r w:rsidR="00900908">
        <w:rPr>
          <w:lang w:val="kk-KZ"/>
        </w:rPr>
        <w:t>17</w:t>
      </w:r>
      <w:r w:rsidR="00FB4AF7">
        <w:rPr>
          <w:lang w:val="kk-KZ"/>
        </w:rPr>
        <w:t xml:space="preserve"> наурызда</w:t>
      </w:r>
      <w:r w:rsidR="00CC5AEC" w:rsidRPr="006C1FA8">
        <w:rPr>
          <w:lang w:val="kk-KZ"/>
        </w:rPr>
        <w:t xml:space="preserve"> </w:t>
      </w:r>
      <w:r w:rsidRPr="006C1FA8">
        <w:rPr>
          <w:lang w:val="kk-KZ"/>
        </w:rPr>
        <w:t>ашық нормативтік құқықтық актілердің</w:t>
      </w:r>
      <w:r w:rsidR="000A4DD6" w:rsidRPr="006C1FA8">
        <w:rPr>
          <w:lang w:val="kk-KZ"/>
        </w:rPr>
        <w:t xml:space="preserve"> </w:t>
      </w:r>
      <w:r w:rsidR="00CC5AEC" w:rsidRPr="006C1FA8">
        <w:rPr>
          <w:lang w:val="kk-KZ"/>
        </w:rPr>
        <w:t>интернет-порталында</w:t>
      </w:r>
      <w:r w:rsidR="00F42236" w:rsidRPr="006C1FA8">
        <w:rPr>
          <w:lang w:val="kk-KZ"/>
        </w:rPr>
        <w:t xml:space="preserve"> </w:t>
      </w:r>
      <w:r w:rsidRPr="00464CD6">
        <w:rPr>
          <w:lang w:val="kk-KZ"/>
        </w:rPr>
        <w:t>орналастырылған. Байт саны:</w:t>
      </w:r>
      <w:r w:rsidR="006C1FA8">
        <w:rPr>
          <w:lang w:val="kk-KZ"/>
        </w:rPr>
        <w:t xml:space="preserve"> </w:t>
      </w:r>
      <w:r w:rsidR="00160F7B">
        <w:rPr>
          <w:lang w:val="kk-KZ"/>
        </w:rPr>
        <w:t>615</w:t>
      </w:r>
      <w:r w:rsidR="000A4DD6">
        <w:rPr>
          <w:lang w:val="kk-KZ"/>
        </w:rPr>
        <w:t xml:space="preserve"> КБ.</w:t>
      </w:r>
    </w:p>
    <w:p w:rsidR="00464CD6" w:rsidRDefault="00E205B3" w:rsidP="00464CD6">
      <w:pPr>
        <w:tabs>
          <w:tab w:val="left" w:pos="1134"/>
        </w:tabs>
        <w:ind w:firstLine="709"/>
        <w:jc w:val="both"/>
        <w:rPr>
          <w:b/>
          <w:lang w:val="kk-KZ"/>
        </w:rPr>
      </w:pPr>
      <w:r w:rsidRPr="00E205B3">
        <w:rPr>
          <w:b/>
          <w:lang w:val="kk-KZ"/>
        </w:rPr>
        <w:t xml:space="preserve">9. </w:t>
      </w:r>
      <w:r w:rsidR="00CB414E" w:rsidRPr="00E205B3">
        <w:rPr>
          <w:b/>
          <w:color w:val="000000"/>
          <w:spacing w:val="2"/>
          <w:shd w:val="clear" w:color="auto" w:fill="FFFFFF"/>
          <w:lang w:val="kk-KZ"/>
        </w:rPr>
        <w:t>Әлеуметтік</w:t>
      </w:r>
      <w:r w:rsidR="00CB414E" w:rsidRPr="00CB414E">
        <w:rPr>
          <w:b/>
          <w:color w:val="000000"/>
          <w:spacing w:val="2"/>
          <w:shd w:val="clear" w:color="auto" w:fill="FFFFFF"/>
          <w:lang w:val="kk-KZ"/>
        </w:rPr>
        <w:t xml:space="preserve"> маңызы бар </w:t>
      </w:r>
      <w:r w:rsidR="0020252D">
        <w:rPr>
          <w:b/>
          <w:color w:val="000000"/>
          <w:spacing w:val="2"/>
          <w:shd w:val="clear" w:color="auto" w:fill="FFFFFF"/>
          <w:lang w:val="kk-KZ"/>
        </w:rPr>
        <w:t>н</w:t>
      </w:r>
      <w:r w:rsidR="0020252D" w:rsidRPr="0020252D">
        <w:rPr>
          <w:b/>
          <w:color w:val="000000"/>
          <w:spacing w:val="2"/>
          <w:shd w:val="clear" w:color="auto" w:fill="FFFFFF"/>
          <w:lang w:val="kk-KZ"/>
        </w:rPr>
        <w:t xml:space="preserve">ормативтік құқықтық актінің </w:t>
      </w:r>
      <w:r w:rsidR="004F6215">
        <w:rPr>
          <w:b/>
          <w:color w:val="000000"/>
          <w:spacing w:val="2"/>
          <w:shd w:val="clear" w:color="auto" w:fill="FFFFFF"/>
          <w:lang w:val="kk-KZ"/>
        </w:rPr>
        <w:t xml:space="preserve">жобасына түсіндірме жазбаны </w:t>
      </w:r>
      <w:r w:rsidR="00CB414E" w:rsidRPr="00CB414E">
        <w:rPr>
          <w:b/>
          <w:color w:val="000000"/>
          <w:spacing w:val="2"/>
          <w:shd w:val="clear" w:color="auto" w:fill="FFFFFF"/>
          <w:lang w:val="kk-KZ"/>
        </w:rPr>
        <w:t>уәкілетті мемлекеттік органдардың интернет-ресурс</w:t>
      </w:r>
      <w:r w:rsidR="004F6215">
        <w:rPr>
          <w:b/>
          <w:color w:val="000000"/>
          <w:spacing w:val="2"/>
          <w:shd w:val="clear" w:color="auto" w:fill="FFFFFF"/>
          <w:lang w:val="kk-KZ"/>
        </w:rPr>
        <w:t>тарында орналастыру</w:t>
      </w:r>
      <w:r w:rsidR="00CB414E" w:rsidRPr="00CB414E">
        <w:rPr>
          <w:b/>
          <w:color w:val="000000"/>
          <w:spacing w:val="2"/>
          <w:shd w:val="clear" w:color="auto" w:fill="FFFFFF"/>
          <w:lang w:val="kk-KZ"/>
        </w:rPr>
        <w:t xml:space="preserve"> туралы ақпарат</w:t>
      </w:r>
      <w:r w:rsidR="00002500">
        <w:rPr>
          <w:b/>
          <w:lang w:val="kk-KZ"/>
        </w:rPr>
        <w:t>.</w:t>
      </w:r>
    </w:p>
    <w:p w:rsidR="00464CD6" w:rsidRDefault="00F77781" w:rsidP="00464CD6">
      <w:pPr>
        <w:tabs>
          <w:tab w:val="left" w:pos="1134"/>
        </w:tabs>
        <w:ind w:firstLine="709"/>
        <w:jc w:val="both"/>
        <w:rPr>
          <w:lang w:val="kk-KZ"/>
        </w:rPr>
      </w:pPr>
      <w:r w:rsidRPr="00F77781">
        <w:rPr>
          <w:lang w:val="kk-KZ"/>
        </w:rPr>
        <w:t xml:space="preserve">Талап </w:t>
      </w:r>
      <w:r w:rsidR="005633D6" w:rsidRPr="00CB414E">
        <w:rPr>
          <w:lang w:val="kk-KZ"/>
        </w:rPr>
        <w:t>етілмейді.</w:t>
      </w:r>
      <w:r w:rsidR="00DE0856" w:rsidRPr="00CB414E">
        <w:rPr>
          <w:lang w:val="kk-KZ"/>
        </w:rPr>
        <w:t xml:space="preserve"> </w:t>
      </w:r>
    </w:p>
    <w:p w:rsidR="005633D6" w:rsidRPr="00CB414E" w:rsidRDefault="00E205B3" w:rsidP="00464CD6">
      <w:pPr>
        <w:tabs>
          <w:tab w:val="left" w:pos="1134"/>
        </w:tabs>
        <w:ind w:firstLine="709"/>
        <w:jc w:val="both"/>
        <w:rPr>
          <w:b/>
          <w:lang w:val="kk-KZ"/>
        </w:rPr>
      </w:pPr>
      <w:r>
        <w:rPr>
          <w:b/>
          <w:color w:val="000000"/>
          <w:spacing w:val="2"/>
          <w:shd w:val="clear" w:color="auto" w:fill="FFFFFF"/>
          <w:lang w:val="kk-KZ"/>
        </w:rPr>
        <w:t xml:space="preserve">10. </w:t>
      </w:r>
      <w:r w:rsidR="004F6215">
        <w:rPr>
          <w:b/>
          <w:color w:val="000000"/>
          <w:spacing w:val="2"/>
          <w:shd w:val="clear" w:color="auto" w:fill="FFFFFF"/>
          <w:lang w:val="kk-KZ"/>
        </w:rPr>
        <w:t>Нормативтік құқықтық акті</w:t>
      </w:r>
      <w:r w:rsidR="004F6215" w:rsidRPr="0020252D">
        <w:rPr>
          <w:b/>
          <w:color w:val="000000"/>
          <w:spacing w:val="2"/>
          <w:shd w:val="clear" w:color="auto" w:fill="FFFFFF"/>
          <w:lang w:val="kk-KZ"/>
        </w:rPr>
        <w:t xml:space="preserve"> </w:t>
      </w:r>
      <w:r w:rsidR="004F6215">
        <w:rPr>
          <w:b/>
          <w:color w:val="000000"/>
          <w:spacing w:val="2"/>
          <w:shd w:val="clear" w:color="auto" w:fill="FFFFFF"/>
          <w:lang w:val="kk-KZ"/>
        </w:rPr>
        <w:t>жобасының</w:t>
      </w:r>
      <w:r w:rsidR="00CB414E" w:rsidRPr="00CB414E">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Pr>
          <w:b/>
          <w:lang w:val="kk-KZ"/>
        </w:rPr>
        <w:t>.</w:t>
      </w:r>
    </w:p>
    <w:p w:rsidR="005633D6" w:rsidRPr="00CB414E" w:rsidRDefault="005633D6" w:rsidP="00DE0856">
      <w:pPr>
        <w:pStyle w:val="a3"/>
        <w:tabs>
          <w:tab w:val="left" w:pos="1134"/>
        </w:tabs>
        <w:ind w:left="0" w:firstLine="709"/>
        <w:jc w:val="both"/>
        <w:rPr>
          <w:lang w:val="kk-KZ"/>
        </w:rPr>
      </w:pPr>
      <w:r w:rsidRPr="00CB414E">
        <w:rPr>
          <w:lang w:val="kk-KZ"/>
        </w:rPr>
        <w:t>Сәйкес</w:t>
      </w:r>
      <w:r w:rsidR="00DE0856" w:rsidRPr="00CB414E">
        <w:rPr>
          <w:lang w:val="kk-KZ"/>
        </w:rPr>
        <w:t xml:space="preserve"> </w:t>
      </w:r>
      <w:r w:rsidRPr="00CB414E">
        <w:rPr>
          <w:lang w:val="kk-KZ"/>
        </w:rPr>
        <w:t>келеді.</w:t>
      </w:r>
      <w:r w:rsidR="00DE0856" w:rsidRPr="00CB414E">
        <w:rPr>
          <w:lang w:val="kk-KZ"/>
        </w:rPr>
        <w:t xml:space="preserve"> </w:t>
      </w:r>
    </w:p>
    <w:p w:rsidR="00CB414E" w:rsidRPr="00CB414E" w:rsidRDefault="004F6215" w:rsidP="00CB414E">
      <w:pPr>
        <w:pStyle w:val="a3"/>
        <w:ind w:left="0" w:firstLine="709"/>
        <w:jc w:val="both"/>
        <w:rPr>
          <w:b/>
          <w:lang w:val="kk-KZ"/>
        </w:rPr>
      </w:pPr>
      <w:r>
        <w:rPr>
          <w:b/>
          <w:color w:val="000000"/>
          <w:spacing w:val="2"/>
          <w:shd w:val="clear" w:color="auto" w:fill="FFFFFF"/>
          <w:lang w:val="kk-KZ"/>
        </w:rPr>
        <w:t>11</w:t>
      </w:r>
      <w:r w:rsidR="00CB414E" w:rsidRPr="00CB414E">
        <w:rPr>
          <w:b/>
          <w:color w:val="000000"/>
          <w:spacing w:val="2"/>
          <w:shd w:val="clear" w:color="auto" w:fill="FFFFFF"/>
          <w:lang w:val="kk-KZ"/>
        </w:rPr>
        <w:t xml:space="preserve">. </w:t>
      </w:r>
      <w:r w:rsidRPr="004F6215">
        <w:rPr>
          <w:b/>
          <w:color w:val="000000"/>
          <w:spacing w:val="2"/>
          <w:shd w:val="clear" w:color="auto" w:fill="FFFFFF"/>
          <w:lang w:val="kk-KZ"/>
        </w:rPr>
        <w:t>Нормативтік құқықтық акті жобасын</w:t>
      </w:r>
      <w:r>
        <w:rPr>
          <w:b/>
          <w:color w:val="000000"/>
          <w:spacing w:val="2"/>
          <w:shd w:val="clear" w:color="auto" w:fill="FFFFFF"/>
          <w:lang w:val="kk-KZ"/>
        </w:rPr>
        <w:t>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Pr>
          <w:b/>
          <w:color w:val="000000"/>
          <w:spacing w:val="2"/>
          <w:shd w:val="clear" w:color="auto" w:fill="FFFFFF"/>
          <w:lang w:val="kk-KZ"/>
        </w:rPr>
        <w:t>.</w:t>
      </w:r>
    </w:p>
    <w:p w:rsidR="004B52DD" w:rsidRPr="00002500" w:rsidRDefault="00F77781" w:rsidP="00002500">
      <w:pPr>
        <w:pStyle w:val="a3"/>
        <w:tabs>
          <w:tab w:val="left" w:pos="1134"/>
        </w:tabs>
        <w:ind w:left="0" w:firstLine="709"/>
        <w:jc w:val="both"/>
        <w:rPr>
          <w:lang w:val="kk-KZ"/>
        </w:rPr>
      </w:pPr>
      <w:r w:rsidRPr="00F77781">
        <w:rPr>
          <w:lang w:val="kk-KZ"/>
        </w:rPr>
        <w:t>Талап</w:t>
      </w:r>
      <w:r w:rsidR="00002500" w:rsidRPr="00F77781">
        <w:rPr>
          <w:lang w:val="kk-KZ"/>
        </w:rPr>
        <w:t xml:space="preserve"> </w:t>
      </w:r>
      <w:r w:rsidR="00002500" w:rsidRPr="00002500">
        <w:rPr>
          <w:lang w:val="kk-KZ"/>
        </w:rPr>
        <w:t>етілмейді.</w:t>
      </w:r>
    </w:p>
    <w:p w:rsidR="00002500" w:rsidRDefault="00002500" w:rsidP="00DE0856">
      <w:pPr>
        <w:pStyle w:val="a3"/>
        <w:tabs>
          <w:tab w:val="left" w:pos="1134"/>
        </w:tabs>
        <w:ind w:left="0" w:firstLine="709"/>
        <w:jc w:val="both"/>
        <w:rPr>
          <w:lang w:val="kk-KZ"/>
        </w:rPr>
      </w:pPr>
    </w:p>
    <w:p w:rsidR="0021773D" w:rsidRDefault="0021773D" w:rsidP="00DE0856">
      <w:pPr>
        <w:pStyle w:val="a3"/>
        <w:tabs>
          <w:tab w:val="left" w:pos="1134"/>
        </w:tabs>
        <w:ind w:left="0" w:firstLine="709"/>
        <w:jc w:val="both"/>
        <w:rPr>
          <w:lang w:val="kk-KZ"/>
        </w:rPr>
      </w:pPr>
    </w:p>
    <w:p w:rsidR="00F77781" w:rsidRPr="00113B50" w:rsidRDefault="00F77781" w:rsidP="00F77781">
      <w:pPr>
        <w:ind w:firstLine="708"/>
        <w:rPr>
          <w:b/>
          <w:lang w:val="kk-KZ"/>
        </w:rPr>
      </w:pPr>
      <w:r w:rsidRPr="00113B50">
        <w:rPr>
          <w:b/>
          <w:lang w:val="kk-KZ"/>
        </w:rPr>
        <w:t>Қазақстан Республикасы</w:t>
      </w:r>
      <w:r>
        <w:rPr>
          <w:b/>
          <w:lang w:val="kk-KZ"/>
        </w:rPr>
        <w:t>ның</w:t>
      </w:r>
      <w:r w:rsidRPr="00113B50">
        <w:rPr>
          <w:b/>
          <w:lang w:val="kk-KZ"/>
        </w:rPr>
        <w:t xml:space="preserve"> </w:t>
      </w:r>
    </w:p>
    <w:p w:rsidR="00F77781" w:rsidRDefault="00F77781" w:rsidP="00F77781">
      <w:pPr>
        <w:ind w:firstLine="709"/>
        <w:rPr>
          <w:b/>
          <w:lang w:val="kk-KZ"/>
        </w:rPr>
      </w:pPr>
      <w:r>
        <w:rPr>
          <w:b/>
          <w:lang w:val="kk-KZ"/>
        </w:rPr>
        <w:t xml:space="preserve">       </w:t>
      </w:r>
      <w:r w:rsidRPr="00113B50">
        <w:rPr>
          <w:b/>
          <w:lang w:val="kk-KZ"/>
        </w:rPr>
        <w:t xml:space="preserve">Ұлттық экономика </w:t>
      </w:r>
    </w:p>
    <w:p w:rsidR="0021773D" w:rsidRPr="0021773D" w:rsidRDefault="00F77781" w:rsidP="00F77781">
      <w:pPr>
        <w:pStyle w:val="a3"/>
        <w:tabs>
          <w:tab w:val="left" w:pos="1134"/>
        </w:tabs>
        <w:ind w:left="0" w:firstLine="709"/>
        <w:jc w:val="both"/>
        <w:rPr>
          <w:b/>
          <w:lang w:val="kk-KZ"/>
        </w:rPr>
      </w:pPr>
      <w:r>
        <w:rPr>
          <w:b/>
          <w:lang w:val="kk-KZ"/>
        </w:rPr>
        <w:t xml:space="preserve">           </w:t>
      </w:r>
      <w:r w:rsidR="00E205B3">
        <w:rPr>
          <w:b/>
          <w:lang w:val="kk-KZ"/>
        </w:rPr>
        <w:t>вице-</w:t>
      </w:r>
      <w:r w:rsidRPr="00113B50">
        <w:rPr>
          <w:b/>
          <w:lang w:val="kk-KZ"/>
        </w:rPr>
        <w:t>министрі</w:t>
      </w:r>
      <w:r>
        <w:rPr>
          <w:b/>
          <w:lang w:val="kk-KZ"/>
        </w:rPr>
        <w:tab/>
      </w:r>
      <w:r>
        <w:rPr>
          <w:b/>
          <w:lang w:val="kk-KZ"/>
        </w:rPr>
        <w:tab/>
      </w:r>
      <w:r>
        <w:rPr>
          <w:b/>
          <w:lang w:val="kk-KZ"/>
        </w:rPr>
        <w:tab/>
      </w:r>
      <w:r>
        <w:rPr>
          <w:b/>
          <w:lang w:val="kk-KZ"/>
        </w:rPr>
        <w:tab/>
      </w:r>
      <w:r w:rsidR="00E205B3">
        <w:rPr>
          <w:b/>
          <w:lang w:val="kk-KZ"/>
        </w:rPr>
        <w:t xml:space="preserve">    </w:t>
      </w:r>
      <w:r>
        <w:rPr>
          <w:b/>
          <w:lang w:val="kk-KZ"/>
        </w:rPr>
        <w:tab/>
      </w:r>
      <w:r w:rsidR="00195C81">
        <w:rPr>
          <w:b/>
          <w:lang w:val="kk-KZ"/>
        </w:rPr>
        <w:t xml:space="preserve">      </w:t>
      </w:r>
      <w:r w:rsidR="00925BCC">
        <w:rPr>
          <w:b/>
          <w:lang w:val="kk-KZ"/>
        </w:rPr>
        <w:t xml:space="preserve">         </w:t>
      </w:r>
      <w:r w:rsidR="00195C81">
        <w:rPr>
          <w:b/>
          <w:lang w:val="kk-KZ"/>
        </w:rPr>
        <w:t xml:space="preserve">      </w:t>
      </w:r>
      <w:r w:rsidR="002022F1">
        <w:rPr>
          <w:b/>
          <w:lang w:val="kk-KZ"/>
        </w:rPr>
        <w:t>А</w:t>
      </w:r>
      <w:r w:rsidR="00E205B3">
        <w:rPr>
          <w:b/>
          <w:lang w:val="kk-KZ"/>
        </w:rPr>
        <w:t xml:space="preserve">. </w:t>
      </w:r>
      <w:r w:rsidR="00925BCC">
        <w:rPr>
          <w:b/>
          <w:lang w:val="kk-KZ"/>
        </w:rPr>
        <w:t>Дарбаев</w:t>
      </w:r>
      <w:bookmarkStart w:id="0" w:name="_GoBack"/>
      <w:bookmarkEnd w:id="0"/>
    </w:p>
    <w:sectPr w:rsidR="0021773D" w:rsidRPr="0021773D" w:rsidSect="0021773D">
      <w:headerReference w:type="default" r:id="rId8"/>
      <w:pgSz w:w="11906" w:h="16838"/>
      <w:pgMar w:top="1134" w:right="851" w:bottom="1276"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45B" w:rsidRDefault="001A045B">
      <w:r>
        <w:separator/>
      </w:r>
    </w:p>
  </w:endnote>
  <w:endnote w:type="continuationSeparator" w:id="0">
    <w:p w:rsidR="001A045B" w:rsidRDefault="001A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45B" w:rsidRDefault="001A045B">
      <w:r>
        <w:separator/>
      </w:r>
    </w:p>
  </w:footnote>
  <w:footnote w:type="continuationSeparator" w:id="0">
    <w:p w:rsidR="001A045B" w:rsidRDefault="001A0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8589780"/>
      <w:docPartObj>
        <w:docPartGallery w:val="Page Numbers (Top of Page)"/>
        <w:docPartUnique/>
      </w:docPartObj>
    </w:sdtPr>
    <w:sdtEndPr/>
    <w:sdtContent>
      <w:p w:rsidR="00FB6F97" w:rsidRDefault="001D4313">
        <w:pPr>
          <w:pStyle w:val="a5"/>
          <w:jc w:val="center"/>
        </w:pPr>
        <w:r>
          <w:fldChar w:fldCharType="begin"/>
        </w:r>
        <w:r w:rsidR="00312618">
          <w:instrText>PAGE   \* MERGEFORMAT</w:instrText>
        </w:r>
        <w:r>
          <w:fldChar w:fldCharType="separate"/>
        </w:r>
        <w:r w:rsidR="00925BCC">
          <w:rPr>
            <w:noProof/>
          </w:rPr>
          <w:t>2</w:t>
        </w:r>
        <w:r>
          <w:fldChar w:fldCharType="end"/>
        </w:r>
      </w:p>
    </w:sdtContent>
  </w:sdt>
  <w:p w:rsidR="00FB6F97" w:rsidRDefault="001A045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7E1"/>
    <w:rsid w:val="00002500"/>
    <w:rsid w:val="0000360D"/>
    <w:rsid w:val="0000457E"/>
    <w:rsid w:val="00017082"/>
    <w:rsid w:val="0002691F"/>
    <w:rsid w:val="00030703"/>
    <w:rsid w:val="000467B6"/>
    <w:rsid w:val="00047506"/>
    <w:rsid w:val="00051664"/>
    <w:rsid w:val="00065E99"/>
    <w:rsid w:val="000666C6"/>
    <w:rsid w:val="000A18DA"/>
    <w:rsid w:val="000A4DD6"/>
    <w:rsid w:val="000C217E"/>
    <w:rsid w:val="000C7F2C"/>
    <w:rsid w:val="001132DE"/>
    <w:rsid w:val="00113B4A"/>
    <w:rsid w:val="0014174B"/>
    <w:rsid w:val="001520D2"/>
    <w:rsid w:val="001562D9"/>
    <w:rsid w:val="00160F7B"/>
    <w:rsid w:val="00161116"/>
    <w:rsid w:val="0016506E"/>
    <w:rsid w:val="00177A8C"/>
    <w:rsid w:val="00183692"/>
    <w:rsid w:val="00190B4E"/>
    <w:rsid w:val="00195C81"/>
    <w:rsid w:val="001A045B"/>
    <w:rsid w:val="001D4313"/>
    <w:rsid w:val="001E772D"/>
    <w:rsid w:val="002022F1"/>
    <w:rsid w:val="0020252D"/>
    <w:rsid w:val="002151E5"/>
    <w:rsid w:val="0021773D"/>
    <w:rsid w:val="00220913"/>
    <w:rsid w:val="00222C7A"/>
    <w:rsid w:val="002525FA"/>
    <w:rsid w:val="00266129"/>
    <w:rsid w:val="002B54B2"/>
    <w:rsid w:val="002C1B3C"/>
    <w:rsid w:val="002D4B60"/>
    <w:rsid w:val="002F5111"/>
    <w:rsid w:val="002F584C"/>
    <w:rsid w:val="00302E5F"/>
    <w:rsid w:val="00302F60"/>
    <w:rsid w:val="003073B0"/>
    <w:rsid w:val="00312618"/>
    <w:rsid w:val="00337D3C"/>
    <w:rsid w:val="00353B11"/>
    <w:rsid w:val="003D4A2E"/>
    <w:rsid w:val="003E0381"/>
    <w:rsid w:val="003E039A"/>
    <w:rsid w:val="003F0A41"/>
    <w:rsid w:val="00455C1E"/>
    <w:rsid w:val="00464CD6"/>
    <w:rsid w:val="00470408"/>
    <w:rsid w:val="004763EA"/>
    <w:rsid w:val="00484A6A"/>
    <w:rsid w:val="004A4FAE"/>
    <w:rsid w:val="004A737D"/>
    <w:rsid w:val="004B52DD"/>
    <w:rsid w:val="004F6215"/>
    <w:rsid w:val="00500C40"/>
    <w:rsid w:val="00507047"/>
    <w:rsid w:val="005341DA"/>
    <w:rsid w:val="0053795B"/>
    <w:rsid w:val="00543EF9"/>
    <w:rsid w:val="005633D6"/>
    <w:rsid w:val="00564CA1"/>
    <w:rsid w:val="0057569C"/>
    <w:rsid w:val="005D084A"/>
    <w:rsid w:val="005D2666"/>
    <w:rsid w:val="00612237"/>
    <w:rsid w:val="00627891"/>
    <w:rsid w:val="0068008D"/>
    <w:rsid w:val="0068044B"/>
    <w:rsid w:val="00695928"/>
    <w:rsid w:val="006A1EBE"/>
    <w:rsid w:val="006A29C4"/>
    <w:rsid w:val="006A5611"/>
    <w:rsid w:val="006C1FA8"/>
    <w:rsid w:val="006C2905"/>
    <w:rsid w:val="00723A60"/>
    <w:rsid w:val="00731501"/>
    <w:rsid w:val="007344B4"/>
    <w:rsid w:val="00751041"/>
    <w:rsid w:val="00766176"/>
    <w:rsid w:val="00766C77"/>
    <w:rsid w:val="00771EB8"/>
    <w:rsid w:val="00804822"/>
    <w:rsid w:val="00812250"/>
    <w:rsid w:val="008124A5"/>
    <w:rsid w:val="00814D1B"/>
    <w:rsid w:val="0081638F"/>
    <w:rsid w:val="00821B06"/>
    <w:rsid w:val="008416A3"/>
    <w:rsid w:val="00851E78"/>
    <w:rsid w:val="008526D7"/>
    <w:rsid w:val="00877BB9"/>
    <w:rsid w:val="008920A3"/>
    <w:rsid w:val="008A2F08"/>
    <w:rsid w:val="008A4E4F"/>
    <w:rsid w:val="008A713D"/>
    <w:rsid w:val="008B7621"/>
    <w:rsid w:val="008E111C"/>
    <w:rsid w:val="008E1EEE"/>
    <w:rsid w:val="008E291E"/>
    <w:rsid w:val="00900908"/>
    <w:rsid w:val="0090344F"/>
    <w:rsid w:val="00914F02"/>
    <w:rsid w:val="00925BCC"/>
    <w:rsid w:val="00945BC0"/>
    <w:rsid w:val="0096433A"/>
    <w:rsid w:val="0097298D"/>
    <w:rsid w:val="009A1C55"/>
    <w:rsid w:val="009B133C"/>
    <w:rsid w:val="009B3307"/>
    <w:rsid w:val="009C03F1"/>
    <w:rsid w:val="009C13C4"/>
    <w:rsid w:val="009E17A0"/>
    <w:rsid w:val="009F4B27"/>
    <w:rsid w:val="009F5BAD"/>
    <w:rsid w:val="00A01F0E"/>
    <w:rsid w:val="00A327FA"/>
    <w:rsid w:val="00A52B26"/>
    <w:rsid w:val="00A62B8D"/>
    <w:rsid w:val="00A777E1"/>
    <w:rsid w:val="00A80B86"/>
    <w:rsid w:val="00A94E0A"/>
    <w:rsid w:val="00AB0236"/>
    <w:rsid w:val="00B31323"/>
    <w:rsid w:val="00B32045"/>
    <w:rsid w:val="00B45663"/>
    <w:rsid w:val="00B726AA"/>
    <w:rsid w:val="00B84BD8"/>
    <w:rsid w:val="00BD2E99"/>
    <w:rsid w:val="00BF00B5"/>
    <w:rsid w:val="00BF2A66"/>
    <w:rsid w:val="00C029BE"/>
    <w:rsid w:val="00C31E9C"/>
    <w:rsid w:val="00C472DE"/>
    <w:rsid w:val="00C767EC"/>
    <w:rsid w:val="00C777BF"/>
    <w:rsid w:val="00CA04F2"/>
    <w:rsid w:val="00CB414E"/>
    <w:rsid w:val="00CC5AEC"/>
    <w:rsid w:val="00CC6A45"/>
    <w:rsid w:val="00D34718"/>
    <w:rsid w:val="00D4107B"/>
    <w:rsid w:val="00D66CF0"/>
    <w:rsid w:val="00D76760"/>
    <w:rsid w:val="00DB3734"/>
    <w:rsid w:val="00DB3DAB"/>
    <w:rsid w:val="00DB7701"/>
    <w:rsid w:val="00DC2684"/>
    <w:rsid w:val="00DD0365"/>
    <w:rsid w:val="00DD0ECE"/>
    <w:rsid w:val="00DE0856"/>
    <w:rsid w:val="00DE36AC"/>
    <w:rsid w:val="00DE48B4"/>
    <w:rsid w:val="00E205B3"/>
    <w:rsid w:val="00E20E95"/>
    <w:rsid w:val="00E66AD4"/>
    <w:rsid w:val="00E70A8F"/>
    <w:rsid w:val="00EB2F20"/>
    <w:rsid w:val="00EC69C2"/>
    <w:rsid w:val="00ED3FAF"/>
    <w:rsid w:val="00EE4065"/>
    <w:rsid w:val="00F226DD"/>
    <w:rsid w:val="00F266B4"/>
    <w:rsid w:val="00F356CC"/>
    <w:rsid w:val="00F42236"/>
    <w:rsid w:val="00F52725"/>
    <w:rsid w:val="00F733C5"/>
    <w:rsid w:val="00F77781"/>
    <w:rsid w:val="00F87F56"/>
    <w:rsid w:val="00FA0559"/>
    <w:rsid w:val="00FA7273"/>
    <w:rsid w:val="00FB4AF7"/>
    <w:rsid w:val="00FC44FB"/>
    <w:rsid w:val="00FD170B"/>
    <w:rsid w:val="00FD5BC1"/>
    <w:rsid w:val="00FF0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FC4C31-995F-4241-9048-7BD0353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D6"/>
    <w:pPr>
      <w:spacing w:after="0" w:line="240" w:lineRule="auto"/>
    </w:pPr>
    <w:rPr>
      <w:rFonts w:ascii="Times New Roman" w:hAnsi="Times New Roman" w:cs="Times New Roman"/>
      <w:sz w:val="28"/>
      <w:szCs w:val="28"/>
    </w:rPr>
  </w:style>
  <w:style w:type="paragraph" w:styleId="1">
    <w:name w:val="heading 1"/>
    <w:basedOn w:val="a"/>
    <w:link w:val="10"/>
    <w:uiPriority w:val="9"/>
    <w:qFormat/>
    <w:rsid w:val="00FB4AF7"/>
    <w:pPr>
      <w:spacing w:before="100" w:beforeAutospacing="1" w:after="100" w:afterAutospacing="1"/>
      <w:outlineLvl w:val="0"/>
    </w:pPr>
    <w:rPr>
      <w:rFonts w:eastAsia="Times New Roman"/>
      <w:b/>
      <w:bCs/>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character" w:customStyle="1" w:styleId="ezkurwreuab5ozgtqnkl">
    <w:name w:val="ezkurwreuab5ozgtqnkl"/>
    <w:basedOn w:val="a0"/>
    <w:rsid w:val="00017082"/>
  </w:style>
  <w:style w:type="character" w:customStyle="1" w:styleId="10">
    <w:name w:val="Заголовок 1 Знак"/>
    <w:basedOn w:val="a0"/>
    <w:link w:val="1"/>
    <w:uiPriority w:val="9"/>
    <w:rsid w:val="00FB4AF7"/>
    <w:rPr>
      <w:rFonts w:ascii="Times New Roman" w:eastAsia="Times New Roman" w:hAnsi="Times New Roman" w:cs="Times New Roman"/>
      <w:b/>
      <w:bCs/>
      <w:sz w:val="48"/>
      <w:szCs w:val="48"/>
      <w:lang w:eastAsia="ru-RU"/>
    </w:rPr>
  </w:style>
  <w:style w:type="paragraph" w:styleId="a9">
    <w:name w:val="No Spacing"/>
    <w:link w:val="aa"/>
    <w:uiPriority w:val="1"/>
    <w:qFormat/>
    <w:rsid w:val="00695928"/>
    <w:pPr>
      <w:spacing w:after="0" w:line="240" w:lineRule="auto"/>
    </w:pPr>
    <w:rPr>
      <w:rFonts w:eastAsiaTheme="minorEastAsia"/>
      <w:lang w:eastAsia="ru-RU"/>
    </w:rPr>
  </w:style>
  <w:style w:type="character" w:customStyle="1" w:styleId="aa">
    <w:name w:val="Без интервала Знак"/>
    <w:basedOn w:val="a0"/>
    <w:link w:val="a9"/>
    <w:uiPriority w:val="1"/>
    <w:rsid w:val="00695928"/>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alacts.egov.kz/npa/view?id=154920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559</Words>
  <Characters>3190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Айзада</cp:lastModifiedBy>
  <cp:revision>31</cp:revision>
  <cp:lastPrinted>2023-08-18T04:44:00Z</cp:lastPrinted>
  <dcterms:created xsi:type="dcterms:W3CDTF">2023-08-17T11:31:00Z</dcterms:created>
  <dcterms:modified xsi:type="dcterms:W3CDTF">2025-05-15T05:48:00Z</dcterms:modified>
</cp:coreProperties>
</file>